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30 грудня 2016 року</w:t>
        <w:tab/>
        <w:tab/>
        <w:tab/>
        <w:tab/>
        <w:t xml:space="preserve">№ 874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до договору оренди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землі,  укладеного між Пустомитівською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районною державною адміністрацією і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Товариством з обмеженою відповідальністю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“ВІВІВАЛ” </w:t>
      </w:r>
      <w:r w:rsidDel="00000000" w:rsidR="00000000" w:rsidRPr="00000000">
        <w:rPr>
          <w:rFonts w:ascii="Times New Roman" w:cs="Times New Roman" w:eastAsia="Times New Roman" w:hAnsi="Times New Roman"/>
          <w:b w:val="1"/>
          <w:i w:val="1"/>
          <w:sz w:val="20"/>
          <w:szCs w:val="20"/>
          <w:vertAlign w:val="baseline"/>
          <w:rtl w:val="0"/>
        </w:rPr>
        <w:t xml:space="preserve">0</w:t>
      </w:r>
      <w:r w:rsidDel="00000000" w:rsidR="00000000" w:rsidRPr="00000000">
        <w:rPr>
          <w:rFonts w:ascii="Times New Roman" w:cs="Times New Roman" w:eastAsia="Times New Roman" w:hAnsi="Times New Roman"/>
          <w:b w:val="1"/>
          <w:i w:val="1"/>
          <w:color w:val="000000"/>
          <w:sz w:val="20"/>
          <w:szCs w:val="20"/>
          <w:vertAlign w:val="baseline"/>
          <w:rtl w:val="0"/>
        </w:rPr>
        <w:t xml:space="preserve">9.10.2015</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ст. 17,120 Земельного кодексу України, ч.3 ст.7, ч.1 ст.30 Закону України “Про оренду землі”, п. 36 договору оренди землі, укладеного між Пустомитівською районною державною адміністрацією та ТзОВ “ВІВІВАЛ” 09.10.2015, посвідченого приватним нотаріусом Пустомитівського районного нотаріального округу Моісєєвою О.Я. 09.10.2015, зареєстрованого в реєстрі за № 1612, розглянувши листи ТзОВ “ВІВІВАЛ” від 22.12.2016 №28  та ТзОВ “АГРО СЕВ” від 22.12.2016 №03/08/16-1 про внесення змін до вищевказаного договору оренди землі про заміну орендаря ТзОВ “ВІВІВАЛ” на ТзОВ “АГРО СЕВ” у зв'язку із відчуженням об'єктів нерухомості, що на ній знаходяться, враховуючи договори купівлі-продажу будівель від 25.07.2016, посвідчені приватним нотаріусом Пустомитівського районного нотаріального округу Моісєєвою О. Я. 25.07.2016, зареєстровані в реєстрі за №№1436,1442, висновки про визначення нормативної грошової оцінки земельних ділянок площею 1,4250 га (кадастровий номер 4623610100:08:000:0030), площею 0,0840 га (кадастровий номер  4623610100:08:000:0056), проведені 11.10.2016 приватним підприємством «Центр ринкових досліджень»:</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Внести зміни до договору оренди землі, укладеного  між  Пустомитівською районною державною адміністрацією і товариством з обмеженою відповідальністю “ВІВІВАЛ” 0</w:t>
      </w:r>
      <w:r w:rsidDel="00000000" w:rsidR="00000000" w:rsidRPr="00000000">
        <w:rPr>
          <w:rFonts w:ascii="Times New Roman" w:cs="Times New Roman" w:eastAsia="Times New Roman" w:hAnsi="Times New Roman"/>
          <w:b w:val="0"/>
          <w:color w:val="000000"/>
          <w:sz w:val="20"/>
          <w:szCs w:val="20"/>
          <w:vertAlign w:val="baseline"/>
          <w:rtl w:val="0"/>
        </w:rPr>
        <w:t xml:space="preserve">9.10.2015</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посвідченого приватним нотаріусом Пустомитівського районного нотаріального округу Моісєєвою О.Я. 09.10.2015, зареєстрованого в реєстрі за № 1612, замінивши орендаря товариство з обмеженою відповідальністю “ВІВІВАЛ” на товариство з обмеженою відповідальністю “АГРО СЕВ” шляхом укладення договору у новій редакції.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У зв’язку з проведенням нормативної грошової оцінки землі, пункт 4 договору викласти в такій редакції:</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Нормативна грошова оцінка земельної ділянки площею 1,4250 га та площею 0,0840 га становить 5 451 866,10 (п’ять мільйонів чотириста п’ятдесят одна тисяча вісімсот шістдесят шість) гривень 00 копійок».</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3.Пункт 5 Договору викласти в такій редакції: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 За згодою сторін вартість земельної ділянки становить 5 451 866,10 (п’ять мільйонів чотириста п’ятдесят одна тисяча вісімсот шістдесят шість) гривень 00 копійок»</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4.Пункт 9 Договору викласти в такій редакції: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«9. Договір укладено терміном на 10 (десять) років. Строк дії договору підліковується від дати державної реєстрації договору оренди. У разі, якщо за місяць до закінчення дії договору від жодної із сторін не надійде вимоги про припинення дії договору, він вважається пролонгованим на такий же термін і на тих же умовах. Письмове заперечення здійснюється листом – повідомленням. Після закінчення строку договору, орендар має переважне право поновлення його на новий строк.»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5.Пункт 10 Договору викласти в такій редакції:</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«10. Орендна плата за договором становить 163 555,98 (сто шістдесят три тисячі п’ятсот п’ятдесят п’ять) гривень 98 копійок за рік без ПДВ (3% від нормативної грошової оцінки земельних ділянок)».</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5.Інші умови договору залишити без змін.</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30" w:firstLine="73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30" w:firstLine="73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 xml:space="preserve">                                                   </w:t>
        <w:tab/>
        <w:tab/>
        <w:tab/>
        <w:tab/>
        <w:tab/>
        <w:tab/>
        <w:t xml:space="preserve">В.Є.ГОВЕНКО</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left="-30" w:firstLine="6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left="-30" w:firstLine="6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left="-30" w:firstLine="6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left="-30" w:firstLine="6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